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71" w:rsidRDefault="000D2571" w:rsidP="000D2571">
      <w:pPr>
        <w:rPr>
          <w:i/>
        </w:rPr>
      </w:pPr>
    </w:p>
    <w:p w:rsidR="000D2571" w:rsidRPr="00E96271" w:rsidRDefault="000D2571" w:rsidP="000D2571">
      <w:pPr>
        <w:jc w:val="center"/>
        <w:rPr>
          <w:i/>
        </w:rPr>
      </w:pPr>
    </w:p>
    <w:p w:rsidR="000D2571" w:rsidRDefault="000D2571" w:rsidP="000D2571">
      <w:pPr>
        <w:jc w:val="center"/>
        <w:rPr>
          <w:b/>
        </w:rPr>
      </w:pPr>
      <w:r>
        <w:rPr>
          <w:b/>
        </w:rPr>
        <w:t>Pozorujeme magnetické pole</w:t>
      </w:r>
    </w:p>
    <w:p w:rsidR="000D2571" w:rsidRDefault="000D2571" w:rsidP="000D2571">
      <w:pPr>
        <w:jc w:val="center"/>
        <w:rPr>
          <w:b/>
        </w:rPr>
      </w:pPr>
    </w:p>
    <w:p w:rsidR="000D2571" w:rsidRDefault="000D2571" w:rsidP="000D2571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0D2571" w:rsidRPr="00E96271" w:rsidRDefault="000D2571" w:rsidP="000D2571">
      <w:pPr>
        <w:jc w:val="center"/>
      </w:pPr>
    </w:p>
    <w:p w:rsidR="000D2571" w:rsidRDefault="000D2571" w:rsidP="000D2571">
      <w:pPr>
        <w:jc w:val="both"/>
        <w:rPr>
          <w:b/>
          <w:i/>
        </w:rPr>
      </w:pPr>
    </w:p>
    <w:p w:rsidR="000D2571" w:rsidRPr="00E96271" w:rsidRDefault="000D2571" w:rsidP="000D2571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0D2571" w:rsidRPr="00723EA7" w:rsidRDefault="000D2571" w:rsidP="000D2571">
      <w:pPr>
        <w:pStyle w:val="Odstavecseseznamem"/>
        <w:numPr>
          <w:ilvl w:val="0"/>
          <w:numId w:val="6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v </w:t>
      </w:r>
      <w:proofErr w:type="gramStart"/>
      <w:r>
        <w:rPr>
          <w:rFonts w:ascii="Times New Roman" w:hAnsi="Times New Roman"/>
          <w:sz w:val="24"/>
          <w:szCs w:val="24"/>
        </w:rPr>
        <w:t>týmu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trojicích</w:t>
      </w:r>
      <w:proofErr w:type="gramEnd"/>
    </w:p>
    <w:p w:rsidR="000D2571" w:rsidRDefault="000D2571" w:rsidP="000D257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Práce podle přesného návodu</w:t>
      </w:r>
    </w:p>
    <w:p w:rsidR="000D2571" w:rsidRDefault="000D2571" w:rsidP="000D257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Úvodní seznámení s jiným druhem silového pole</w:t>
      </w:r>
    </w:p>
    <w:p w:rsidR="000D2571" w:rsidRDefault="000D2571" w:rsidP="000D257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Porovnání vlastností magnetického a gravitačního pole na základě experimentu</w:t>
      </w:r>
    </w:p>
    <w:p w:rsidR="000D2571" w:rsidRPr="000E0B19" w:rsidRDefault="000D2571" w:rsidP="000D257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0D2571" w:rsidRPr="00E96271" w:rsidRDefault="000D2571" w:rsidP="000D2571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D2571" w:rsidRPr="00E96271" w:rsidRDefault="000D2571" w:rsidP="000D2571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571" w:rsidRPr="00E96271" w:rsidRDefault="000D2571" w:rsidP="000D2571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0D2571" w:rsidRDefault="000D2571" w:rsidP="000D2571">
      <w:pPr>
        <w:ind w:firstLine="284"/>
        <w:jc w:val="both"/>
      </w:pPr>
      <w:r>
        <w:t xml:space="preserve">Práce je určena na jednu vyučovací hodinu. </w:t>
      </w:r>
      <w:r w:rsidRPr="00E96271">
        <w:t xml:space="preserve">Žáky rozdělíme do </w:t>
      </w:r>
      <w:r>
        <w:t>trojic</w:t>
      </w:r>
      <w:r w:rsidRPr="00E96271">
        <w:t xml:space="preserve">. </w:t>
      </w:r>
      <w:r>
        <w:t xml:space="preserve">Jeden z žáků zapisuje naměřené údaje do </w:t>
      </w:r>
      <w:proofErr w:type="spellStart"/>
      <w:r>
        <w:t>ntb</w:t>
      </w:r>
      <w:proofErr w:type="spellEnd"/>
      <w:r>
        <w:t xml:space="preserve">, dva další provádějí měření. Po provedení experimentu žáci společně </w:t>
      </w:r>
      <w:r>
        <w:t xml:space="preserve">diskutují </w:t>
      </w:r>
      <w:r>
        <w:t>a odpovídají na zadané otázky.</w:t>
      </w:r>
    </w:p>
    <w:p w:rsidR="000D2571" w:rsidRDefault="000D2571" w:rsidP="000D2571">
      <w:pPr>
        <w:ind w:firstLine="284"/>
        <w:jc w:val="both"/>
      </w:pPr>
      <w:r>
        <w:t>V prostředí laboratorní úlohy se mohou pohybovat tam a zpět.</w:t>
      </w:r>
    </w:p>
    <w:p w:rsidR="000D2571" w:rsidRPr="00E96271" w:rsidRDefault="000D2571" w:rsidP="000D2571">
      <w:pPr>
        <w:ind w:left="284" w:firstLine="284"/>
        <w:jc w:val="both"/>
      </w:pPr>
    </w:p>
    <w:p w:rsidR="000D2571" w:rsidRDefault="000D2571" w:rsidP="000D2571">
      <w:pPr>
        <w:jc w:val="both"/>
        <w:rPr>
          <w:b/>
          <w:i/>
        </w:rPr>
      </w:pPr>
      <w:r w:rsidRPr="00E96271">
        <w:rPr>
          <w:b/>
          <w:i/>
        </w:rPr>
        <w:t>Co musíme připravit pro jednu dvojici:</w:t>
      </w:r>
    </w:p>
    <w:p w:rsidR="000D2571" w:rsidRDefault="000D2571" w:rsidP="000D2571">
      <w:pPr>
        <w:ind w:firstLine="284"/>
        <w:jc w:val="both"/>
      </w:pPr>
      <w:r>
        <w:t xml:space="preserve">Zapnutý </w:t>
      </w:r>
      <w:proofErr w:type="spellStart"/>
      <w:r>
        <w:t>ntb</w:t>
      </w:r>
      <w:proofErr w:type="spellEnd"/>
      <w:r>
        <w:t xml:space="preserve"> s otevřeným zadáním práce, </w:t>
      </w:r>
      <w:proofErr w:type="spellStart"/>
      <w:r>
        <w:t>SPARKlink</w:t>
      </w:r>
      <w:proofErr w:type="spellEnd"/>
      <w:r>
        <w:t>, senzor magnetického pole, tyčový magnet, vajíčka A, B, C, D, E, F, prodlužovací kabel.</w:t>
      </w:r>
    </w:p>
    <w:p w:rsidR="000D2571" w:rsidRDefault="000D2571" w:rsidP="000D2571">
      <w:pPr>
        <w:tabs>
          <w:tab w:val="left" w:pos="567"/>
        </w:tabs>
        <w:jc w:val="both"/>
      </w:pPr>
    </w:p>
    <w:p w:rsidR="000D2571" w:rsidRDefault="000D2571" w:rsidP="000D2571">
      <w:pPr>
        <w:tabs>
          <w:tab w:val="left" w:pos="567"/>
        </w:tabs>
        <w:jc w:val="both"/>
        <w:rPr>
          <w:b/>
          <w:i/>
        </w:rPr>
      </w:pPr>
      <w:r w:rsidRPr="008C547A">
        <w:rPr>
          <w:b/>
          <w:i/>
        </w:rPr>
        <w:t>Co je uvnitř vajíček: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A – magnet, B – kousek železa, C – nekov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D, E, F – různě silné magnety</w:t>
      </w:r>
      <w:bookmarkStart w:id="0" w:name="_GoBack"/>
      <w:bookmarkEnd w:id="0"/>
    </w:p>
    <w:p w:rsidR="000D2571" w:rsidRDefault="000D2571" w:rsidP="000D2571">
      <w:pPr>
        <w:tabs>
          <w:tab w:val="left" w:pos="567"/>
        </w:tabs>
        <w:ind w:left="567"/>
        <w:jc w:val="both"/>
      </w:pPr>
      <w:r>
        <w:t>Obal tvoří plastové vajíčko z</w:t>
      </w:r>
      <w:r>
        <w:t> „</w:t>
      </w:r>
      <w:proofErr w:type="spellStart"/>
      <w:r>
        <w:t>Kinder</w:t>
      </w:r>
      <w:proofErr w:type="spellEnd"/>
      <w:r>
        <w:t xml:space="preserve"> </w:t>
      </w:r>
      <w:r>
        <w:t>vejce</w:t>
      </w:r>
      <w:r>
        <w:t>“</w:t>
      </w:r>
      <w:r>
        <w:t xml:space="preserve"> zalepený barevnou izolepou.</w:t>
      </w:r>
      <w:r>
        <w:t xml:space="preserve"> </w:t>
      </w:r>
      <w:r>
        <w:t>(A, B, C červenou, D, E, F černou – pro jednodušší orientaci).</w:t>
      </w:r>
    </w:p>
    <w:p w:rsidR="000D2571" w:rsidRDefault="000D2571" w:rsidP="000D2571">
      <w:pPr>
        <w:tabs>
          <w:tab w:val="left" w:pos="567"/>
        </w:tabs>
        <w:jc w:val="both"/>
      </w:pPr>
    </w:p>
    <w:p w:rsidR="000D2571" w:rsidRDefault="000D2571" w:rsidP="000D2571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Kdy práci zařadit do výuky:</w:t>
      </w:r>
    </w:p>
    <w:p w:rsidR="000D2571" w:rsidRDefault="000D2571" w:rsidP="000D2571">
      <w:pPr>
        <w:ind w:firstLine="284"/>
        <w:jc w:val="both"/>
      </w:pPr>
      <w:r>
        <w:t xml:space="preserve">Práce je určena do výuky fyziky sedmého ročníku. Zařazujeme ji po probrání tématu Síla. Ukazuje žákům, kteří znají zatím pouze gravitační pole, jiný druh silového pole – pole magnetické. </w:t>
      </w:r>
    </w:p>
    <w:p w:rsidR="000D2571" w:rsidRDefault="000D2571" w:rsidP="000D2571">
      <w:pPr>
        <w:ind w:firstLine="284"/>
        <w:jc w:val="both"/>
      </w:pPr>
      <w:r>
        <w:t>Žáci by měli obě pole porovnat a zjistit, že některé vlastnosti silových polí jsou podobné.</w:t>
      </w:r>
    </w:p>
    <w:p w:rsidR="000D2571" w:rsidRDefault="000D2571" w:rsidP="000D2571">
      <w:pPr>
        <w:ind w:firstLine="284"/>
        <w:jc w:val="both"/>
      </w:pPr>
      <w:r>
        <w:t xml:space="preserve">Tato práce lze použít i v šestém ročníku při tématu Magnetické pole. </w:t>
      </w:r>
    </w:p>
    <w:p w:rsidR="000D2571" w:rsidRDefault="000D2571" w:rsidP="000D2571">
      <w:pPr>
        <w:tabs>
          <w:tab w:val="left" w:pos="567"/>
        </w:tabs>
        <w:jc w:val="both"/>
      </w:pPr>
    </w:p>
    <w:p w:rsidR="000D2571" w:rsidRDefault="000D2571" w:rsidP="000D2571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Odpovědi na otázky: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Str. 4: gravitační, magnetické a elektrické (přesněji elektrostatické)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Str. 6: žáci přiblíží senzor mg. pole k severnímu a jižnímu pólu tyčového magnetu a zjistí, že u jižního pólu je hodnota záporná</w:t>
      </w:r>
    </w:p>
    <w:p w:rsidR="000D2571" w:rsidRDefault="000D2571" w:rsidP="000D2571">
      <w:pPr>
        <w:tabs>
          <w:tab w:val="left" w:pos="567"/>
        </w:tabs>
        <w:ind w:left="567"/>
        <w:jc w:val="both"/>
        <w:rPr>
          <w:b/>
        </w:rPr>
      </w:pPr>
      <w:r>
        <w:lastRenderedPageBreak/>
        <w:t xml:space="preserve">Str. 7: </w:t>
      </w:r>
      <w:r>
        <w:rPr>
          <w:b/>
        </w:rPr>
        <w:t>žáci musí k vyřešení použít senzor magnetického pole (Často činí tuto chybu: použijí tyčový magnet a zjišťují, které vejce se přitáhne. Ale přitáhne se i vajíčko, ve kterém je kov. Pozorujte skupiny a jednotlivě je upozorněte. Neprozrazujte nápovědu frontálně.)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 w:rsidRPr="008A3C01">
        <w:t>Str. 8</w:t>
      </w:r>
      <w:r>
        <w:t>: žáci přibližují senzor mg. pole k jednotlivým vejcím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Str. 9: přiblížením senzoru mg. pole k jednotlivým označeným místům žáci určí, že nejsilnější mg. pole je na pólech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Str. 10: žáci zjišťují pohybem mg. pole od pólu magnetu, že s rostoucí vzdáleností klesá intenzita mg. pole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Str. 11: gravitační pole se vyskytuje okolo každého tělesa určité hmotnosti, magnetické pole se vyskytuje okolo magnetu</w:t>
      </w:r>
    </w:p>
    <w:p w:rsidR="000D2571" w:rsidRDefault="000D2571" w:rsidP="000D2571">
      <w:pPr>
        <w:tabs>
          <w:tab w:val="left" w:pos="567"/>
        </w:tabs>
        <w:ind w:left="567"/>
        <w:jc w:val="both"/>
      </w:pPr>
      <w:r>
        <w:t>Str. 12: oba druhy polí se projevují působením síly (gravitační, popř. magnetické)</w:t>
      </w:r>
    </w:p>
    <w:p w:rsidR="000D2571" w:rsidRPr="008A3C01" w:rsidRDefault="000D2571" w:rsidP="000D2571">
      <w:pPr>
        <w:tabs>
          <w:tab w:val="left" w:pos="567"/>
        </w:tabs>
        <w:ind w:left="567"/>
        <w:jc w:val="both"/>
      </w:pPr>
      <w:r>
        <w:t>Str. 13: intenzita polí se zmenšuje s rostoucí vzdáleností</w:t>
      </w:r>
    </w:p>
    <w:p w:rsidR="000D2571" w:rsidRPr="00DA073F" w:rsidRDefault="000D2571" w:rsidP="000D2571">
      <w:pPr>
        <w:tabs>
          <w:tab w:val="left" w:pos="567"/>
        </w:tabs>
        <w:jc w:val="both"/>
      </w:pPr>
    </w:p>
    <w:p w:rsidR="000D2571" w:rsidRPr="008C547A" w:rsidRDefault="000D2571" w:rsidP="000D2571">
      <w:pPr>
        <w:tabs>
          <w:tab w:val="left" w:pos="567"/>
        </w:tabs>
        <w:jc w:val="both"/>
      </w:pPr>
    </w:p>
    <w:p w:rsidR="000D2571" w:rsidRPr="00E96271" w:rsidRDefault="000D2571" w:rsidP="000D2571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0D2571" w:rsidRDefault="000D2571" w:rsidP="000D2571">
      <w:pPr>
        <w:ind w:firstLine="284"/>
        <w:jc w:val="both"/>
      </w:pPr>
      <w:r>
        <w:t>Hodnotit doporučujeme jen formou diskuze. Práci klasifikujeme pouze ve výjimečných případech.</w:t>
      </w:r>
    </w:p>
    <w:p w:rsidR="000D2571" w:rsidRDefault="000D2571" w:rsidP="000D2571">
      <w:pPr>
        <w:jc w:val="both"/>
      </w:pPr>
    </w:p>
    <w:p w:rsidR="000D2571" w:rsidRPr="005E254E" w:rsidRDefault="000D2571" w:rsidP="000D2571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0D2571" w:rsidRDefault="000D2571" w:rsidP="000D2571">
      <w:pPr>
        <w:ind w:firstLine="284"/>
        <w:jc w:val="both"/>
      </w:pPr>
      <w:r w:rsidRPr="005E254E">
        <w:t xml:space="preserve">Pomůcky si opravdu důkladně připravte před hodinou! </w:t>
      </w:r>
    </w:p>
    <w:p w:rsidR="000D2571" w:rsidRPr="000D2571" w:rsidRDefault="000D2571" w:rsidP="000D2571">
      <w:pPr>
        <w:ind w:firstLine="284"/>
        <w:jc w:val="both"/>
      </w:pPr>
      <w:r>
        <w:t>Provedení úlohy sku</w:t>
      </w:r>
      <w:r w:rsidRPr="005E254E">
        <w:t>tečně trvá 45 minut!</w:t>
      </w:r>
    </w:p>
    <w:p w:rsidR="00CA57C0" w:rsidRPr="000D2571" w:rsidRDefault="00CA57C0" w:rsidP="000D2571"/>
    <w:sectPr w:rsidR="00CA57C0" w:rsidRPr="000D2571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3B" w:rsidRDefault="00EF1C3B" w:rsidP="0049569A">
      <w:r>
        <w:separator/>
      </w:r>
    </w:p>
  </w:endnote>
  <w:endnote w:type="continuationSeparator" w:id="0">
    <w:p w:rsidR="00EF1C3B" w:rsidRDefault="00EF1C3B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D2571">
      <w:rPr>
        <w:noProof/>
      </w:rPr>
      <w:t>2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3B" w:rsidRDefault="00EF1C3B" w:rsidP="0049569A">
      <w:r>
        <w:separator/>
      </w:r>
    </w:p>
  </w:footnote>
  <w:footnote w:type="continuationSeparator" w:id="0">
    <w:p w:rsidR="00EF1C3B" w:rsidRDefault="00EF1C3B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0332A"/>
    <w:multiLevelType w:val="hybridMultilevel"/>
    <w:tmpl w:val="16181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D2571"/>
    <w:rsid w:val="000E1CC9"/>
    <w:rsid w:val="002321D2"/>
    <w:rsid w:val="00295A03"/>
    <w:rsid w:val="002F782A"/>
    <w:rsid w:val="00431320"/>
    <w:rsid w:val="0049569A"/>
    <w:rsid w:val="004D13CD"/>
    <w:rsid w:val="005D1995"/>
    <w:rsid w:val="0086142B"/>
    <w:rsid w:val="00895B12"/>
    <w:rsid w:val="00AB6FE8"/>
    <w:rsid w:val="00B371E1"/>
    <w:rsid w:val="00B847BD"/>
    <w:rsid w:val="00CA57C0"/>
    <w:rsid w:val="00D06DDB"/>
    <w:rsid w:val="00D77EA2"/>
    <w:rsid w:val="00EF1C3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B97E0-8DA9-4421-A504-7E2F7D3244E1}"/>
</file>

<file path=customXml/itemProps2.xml><?xml version="1.0" encoding="utf-8"?>
<ds:datastoreItem xmlns:ds="http://schemas.openxmlformats.org/officeDocument/2006/customXml" ds:itemID="{69AE0DBE-D44F-4845-9BDD-939EFB819761}"/>
</file>

<file path=customXml/itemProps3.xml><?xml version="1.0" encoding="utf-8"?>
<ds:datastoreItem xmlns:ds="http://schemas.openxmlformats.org/officeDocument/2006/customXml" ds:itemID="{32DB6CB2-05FB-427D-A164-4F44393CD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2225</Characters>
  <Application>Microsoft Office Word</Application>
  <DocSecurity>0</DocSecurity>
  <Lines>18</Lines>
  <Paragraphs>5</Paragraphs>
  <ScaleCrop>false</ScaleCrop>
  <Company>HP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11</cp:revision>
  <dcterms:created xsi:type="dcterms:W3CDTF">2013-06-17T17:41:00Z</dcterms:created>
  <dcterms:modified xsi:type="dcterms:W3CDTF">2014-11-15T09:58:00Z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